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5AE" w:rsidRPr="008650BD" w:rsidRDefault="00B075AE" w:rsidP="00B075AE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3C80"/>
          <w:sz w:val="24"/>
          <w:szCs w:val="24"/>
          <w:lang w:eastAsia="ru-RU"/>
        </w:rPr>
      </w:pPr>
      <w:r w:rsidRPr="008650BD">
        <w:rPr>
          <w:rFonts w:ascii="Verdana" w:eastAsia="Times New Roman" w:hAnsi="Verdana" w:cs="Times New Roman"/>
          <w:b/>
          <w:bCs/>
          <w:color w:val="003C80"/>
          <w:sz w:val="24"/>
          <w:szCs w:val="24"/>
          <w:lang w:eastAsia="ru-RU"/>
        </w:rPr>
        <w:t>Постановление Правительства Москвы от 30 октября 2007 г. N 951-ПП “Об утверждении примерного положения об организации деятельности семейного детского сада”</w:t>
      </w:r>
    </w:p>
    <w:bookmarkStart w:id="0" w:name="0"/>
    <w:bookmarkEnd w:id="0"/>
    <w:p w:rsidR="00B075AE" w:rsidRPr="008650BD" w:rsidRDefault="002511D0" w:rsidP="00B075AE">
      <w:pPr>
        <w:spacing w:before="63" w:after="15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fldChar w:fldCharType="begin"/>
      </w:r>
      <w:r w:rsidR="00B075AE"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instrText xml:space="preserve"> HYPERLINK "http://www.garant.ru/products/ipo/prime/doc/288319/" \l "288319" </w:instrText>
      </w:r>
      <w:r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fldChar w:fldCharType="separate"/>
      </w:r>
      <w:r w:rsidR="00B075AE" w:rsidRPr="008650BD">
        <w:rPr>
          <w:rFonts w:ascii="Verdana" w:eastAsia="Times New Roman" w:hAnsi="Verdana" w:cs="Times New Roman"/>
          <w:color w:val="26579A"/>
          <w:sz w:val="24"/>
          <w:szCs w:val="24"/>
          <w:u w:val="single"/>
          <w:lang w:eastAsia="ru-RU"/>
        </w:rPr>
        <w:t>Справка</w:t>
      </w:r>
      <w:r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fldChar w:fldCharType="end"/>
      </w:r>
    </w:p>
    <w:p w:rsidR="00B075AE" w:rsidRPr="008650BD" w:rsidRDefault="00B075AE" w:rsidP="00B075AE">
      <w:pPr>
        <w:spacing w:before="63" w:after="15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 целях обеспечения всестороннего развития детей, не посещающих дошкольные образовательные учреждения, развития новых форм системы дошкольного образования, поддержки материнства и детства Правительство Москвы постановляет:</w:t>
      </w:r>
    </w:p>
    <w:p w:rsidR="00B075AE" w:rsidRPr="008650BD" w:rsidRDefault="00B075AE" w:rsidP="00B075AE">
      <w:pPr>
        <w:spacing w:before="63" w:after="15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1. Утвердить примерное положение об организации деятельности семейного детского сада для детей из многодетных семей, не посещающих дошкольные образовательные учреждения (</w:t>
      </w:r>
      <w:hyperlink r:id="rId4" w:anchor="1000" w:history="1">
        <w:r w:rsidRPr="008650BD">
          <w:rPr>
            <w:rFonts w:ascii="Verdana" w:eastAsia="Times New Roman" w:hAnsi="Verdana" w:cs="Times New Roman"/>
            <w:color w:val="26579A"/>
            <w:sz w:val="24"/>
            <w:szCs w:val="24"/>
            <w:u w:val="single"/>
            <w:lang w:eastAsia="ru-RU"/>
          </w:rPr>
          <w:t>приложение 1</w:t>
        </w:r>
      </w:hyperlink>
      <w:r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).</w:t>
      </w:r>
    </w:p>
    <w:p w:rsidR="00B075AE" w:rsidRPr="008650BD" w:rsidRDefault="00B075AE" w:rsidP="00B075AE">
      <w:pPr>
        <w:spacing w:before="63" w:after="15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 Внести изменения в постановление Правительства Москвы от 29 августа 2006 г. N 644-ПП "Об утверждении финансовых нормативов затрат на содержание одного воспитанника в государственных образовательных учреждениях системы Департамента образования города Москвы, реализующих общеобразовательные программы дошкольного образования", дополнив приложение к постановлению пунктом 1.8 в редакции согласно </w:t>
      </w:r>
      <w:hyperlink r:id="rId5" w:anchor="2000" w:history="1">
        <w:r w:rsidRPr="008650BD">
          <w:rPr>
            <w:rFonts w:ascii="Verdana" w:eastAsia="Times New Roman" w:hAnsi="Verdana" w:cs="Times New Roman"/>
            <w:color w:val="26579A"/>
            <w:sz w:val="24"/>
            <w:szCs w:val="24"/>
            <w:u w:val="single"/>
            <w:lang w:eastAsia="ru-RU"/>
          </w:rPr>
          <w:t>приложению 2</w:t>
        </w:r>
      </w:hyperlink>
      <w:r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к настоящему постановлению.</w:t>
      </w:r>
    </w:p>
    <w:p w:rsidR="00B075AE" w:rsidRPr="008650BD" w:rsidRDefault="00B075AE" w:rsidP="00B075AE">
      <w:pPr>
        <w:spacing w:before="63" w:after="15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3. Принять к сведению, что финансирование расходов по функционированию семейных детских садов в 2007 году и последующие годы осуществляется за счет средств, предусмотренных на содержание подведомственных </w:t>
      </w:r>
      <w:proofErr w:type="gramStart"/>
      <w:r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учреждений системы Департамента образования города Москвы</w:t>
      </w:r>
      <w:proofErr w:type="gramEnd"/>
      <w:r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</w:t>
      </w:r>
    </w:p>
    <w:p w:rsidR="00B075AE" w:rsidRPr="008650BD" w:rsidRDefault="00B075AE" w:rsidP="00B075AE">
      <w:pPr>
        <w:spacing w:before="63" w:after="15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4. Департаменту образования города Москвы осуществлять методическое руководство по созданию и функционированию семейных детских садов.</w:t>
      </w:r>
    </w:p>
    <w:p w:rsidR="00B075AE" w:rsidRPr="008650BD" w:rsidRDefault="00B075AE" w:rsidP="00B075AE">
      <w:pPr>
        <w:spacing w:before="63" w:after="15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5. Департаменту семейной и молодежной политики города Москвы провести разъяснительную работу среди многодетных семей по организации семейных детских садов с привлечением общественных организаций и средств массовой информации.</w:t>
      </w:r>
    </w:p>
    <w:p w:rsidR="00B075AE" w:rsidRPr="008650BD" w:rsidRDefault="00B075AE" w:rsidP="00B075AE">
      <w:pPr>
        <w:spacing w:before="63" w:after="15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6. </w:t>
      </w:r>
      <w:proofErr w:type="gramStart"/>
      <w:r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выполнением настоящего постановления возложить на первого заместителя Мэра Москвы в Правительстве Москвы </w:t>
      </w:r>
      <w:proofErr w:type="spellStart"/>
      <w:r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Швецову</w:t>
      </w:r>
      <w:proofErr w:type="spellEnd"/>
      <w:r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Л.И.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25"/>
        <w:gridCol w:w="1725"/>
      </w:tblGrid>
      <w:tr w:rsidR="00B075AE" w:rsidRPr="008650BD" w:rsidTr="00B075AE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B075AE" w:rsidRPr="008650BD" w:rsidRDefault="00B075AE" w:rsidP="00B075A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8650B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Мэр Москвы</w:t>
            </w:r>
          </w:p>
        </w:tc>
        <w:tc>
          <w:tcPr>
            <w:tcW w:w="2500" w:type="pct"/>
            <w:vAlign w:val="center"/>
            <w:hideMark/>
          </w:tcPr>
          <w:p w:rsidR="00B075AE" w:rsidRPr="008650BD" w:rsidRDefault="00B075AE" w:rsidP="00B075A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8650B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Ю.М. Лужков</w:t>
            </w:r>
          </w:p>
        </w:tc>
      </w:tr>
    </w:tbl>
    <w:p w:rsidR="00B075AE" w:rsidRPr="008650BD" w:rsidRDefault="00B075AE" w:rsidP="00B075AE">
      <w:pPr>
        <w:spacing w:before="63" w:after="15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Приложение 1</w:t>
      </w:r>
      <w:r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к </w:t>
      </w:r>
      <w:hyperlink r:id="rId6" w:anchor="0" w:history="1">
        <w:r w:rsidRPr="008650BD">
          <w:rPr>
            <w:rFonts w:ascii="Verdana" w:eastAsia="Times New Roman" w:hAnsi="Verdana" w:cs="Times New Roman"/>
            <w:color w:val="26579A"/>
            <w:sz w:val="24"/>
            <w:szCs w:val="24"/>
            <w:u w:val="single"/>
            <w:lang w:eastAsia="ru-RU"/>
          </w:rPr>
          <w:t>постановлению</w:t>
        </w:r>
      </w:hyperlink>
      <w:r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Правительства Москвы</w:t>
      </w:r>
      <w:r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от 30 октября 2007 г. N 951-ПП</w:t>
      </w:r>
    </w:p>
    <w:p w:rsidR="00B075AE" w:rsidRPr="008650BD" w:rsidRDefault="00B075AE" w:rsidP="00B075AE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3C80"/>
          <w:sz w:val="24"/>
          <w:szCs w:val="24"/>
          <w:lang w:eastAsia="ru-RU"/>
        </w:rPr>
      </w:pPr>
      <w:r w:rsidRPr="008650BD">
        <w:rPr>
          <w:rFonts w:ascii="Verdana" w:eastAsia="Times New Roman" w:hAnsi="Verdana" w:cs="Times New Roman"/>
          <w:b/>
          <w:bCs/>
          <w:color w:val="003C80"/>
          <w:sz w:val="24"/>
          <w:szCs w:val="24"/>
          <w:lang w:eastAsia="ru-RU"/>
        </w:rPr>
        <w:t>Примерное положение</w:t>
      </w:r>
      <w:r w:rsidRPr="008650BD">
        <w:rPr>
          <w:rFonts w:ascii="Verdana" w:eastAsia="Times New Roman" w:hAnsi="Verdana" w:cs="Times New Roman"/>
          <w:b/>
          <w:bCs/>
          <w:color w:val="003C80"/>
          <w:sz w:val="24"/>
          <w:szCs w:val="24"/>
          <w:lang w:eastAsia="ru-RU"/>
        </w:rPr>
        <w:br/>
        <w:t>об организации деятельности семейного детского сада</w:t>
      </w:r>
    </w:p>
    <w:p w:rsidR="00B075AE" w:rsidRPr="008650BD" w:rsidRDefault="00B075AE" w:rsidP="00B075AE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3C80"/>
          <w:sz w:val="24"/>
          <w:szCs w:val="24"/>
          <w:lang w:eastAsia="ru-RU"/>
        </w:rPr>
      </w:pPr>
      <w:r w:rsidRPr="008650BD">
        <w:rPr>
          <w:rFonts w:ascii="Verdana" w:eastAsia="Times New Roman" w:hAnsi="Verdana" w:cs="Times New Roman"/>
          <w:b/>
          <w:bCs/>
          <w:color w:val="003C80"/>
          <w:sz w:val="24"/>
          <w:szCs w:val="24"/>
          <w:lang w:eastAsia="ru-RU"/>
        </w:rPr>
        <w:t>1. Общие положения</w:t>
      </w:r>
    </w:p>
    <w:p w:rsidR="00B075AE" w:rsidRPr="008650BD" w:rsidRDefault="00B075AE" w:rsidP="00B075AE">
      <w:pPr>
        <w:spacing w:before="63" w:after="15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1.1. Семейный детский сад является структурным подразделением государственного образовательного учреждения, реализующего общеобразовательную программу дошкольного образования (далее - Учреждение) в соответствии с Уставом Учреждения.</w:t>
      </w:r>
    </w:p>
    <w:p w:rsidR="00B075AE" w:rsidRPr="008650BD" w:rsidRDefault="00B075AE" w:rsidP="00B075AE">
      <w:pPr>
        <w:spacing w:before="63" w:after="15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1.2. Семейный детский сад организуется в многодетных семьях, имеющих 3 и более детей в возрасте от 2 месяцев до 7 лет, по месту проживания данной семьи.</w:t>
      </w:r>
    </w:p>
    <w:p w:rsidR="00B075AE" w:rsidRPr="008650BD" w:rsidRDefault="00B075AE" w:rsidP="00B075AE">
      <w:pPr>
        <w:spacing w:before="63" w:after="15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 случае</w:t>
      </w:r>
      <w:proofErr w:type="gramStart"/>
      <w:r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,</w:t>
      </w:r>
      <w:proofErr w:type="gramEnd"/>
      <w:r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если в многодетной семье имеется один или двое детей дошкольного возраста, организация семейного детского сада допускается при условии приема детей дошкольного возраста из других семей.</w:t>
      </w:r>
    </w:p>
    <w:p w:rsidR="00B075AE" w:rsidRPr="008650BD" w:rsidRDefault="00B075AE" w:rsidP="00B075AE">
      <w:pPr>
        <w:spacing w:before="63" w:after="15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1.3. Семейный детский сад обеспечивает воспитание, обучение, присмотр, уход и оздоровление детей в возрасте от 2 месяцев до 7 лет.</w:t>
      </w:r>
    </w:p>
    <w:p w:rsidR="00B075AE" w:rsidRPr="008650BD" w:rsidRDefault="00B075AE" w:rsidP="00B075AE">
      <w:pPr>
        <w:spacing w:before="63" w:after="15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1.4. Семейные детские сады организуются в целях:</w:t>
      </w:r>
    </w:p>
    <w:p w:rsidR="00B075AE" w:rsidRPr="008650BD" w:rsidRDefault="00B075AE" w:rsidP="00B075AE">
      <w:pPr>
        <w:spacing w:before="63" w:after="15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поддержки многодетных семей;</w:t>
      </w:r>
    </w:p>
    <w:p w:rsidR="00B075AE" w:rsidRPr="008650BD" w:rsidRDefault="00B075AE" w:rsidP="00B075AE">
      <w:pPr>
        <w:spacing w:before="63" w:after="15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предоставления многодетным родителям возможности трудоустройства, не прерывая процесса воспитания детей;</w:t>
      </w:r>
    </w:p>
    <w:p w:rsidR="00B075AE" w:rsidRPr="008650BD" w:rsidRDefault="00B075AE" w:rsidP="00B075AE">
      <w:pPr>
        <w:spacing w:before="63" w:after="15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развития новых форм дошкольного образования с реализацией на практике индивидуального подхода в воспитании ребенка;</w:t>
      </w:r>
    </w:p>
    <w:p w:rsidR="00B075AE" w:rsidRPr="008650BD" w:rsidRDefault="00B075AE" w:rsidP="00B075AE">
      <w:pPr>
        <w:spacing w:before="63" w:after="15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расширения форм дошкольного образования для детей с проблемами в здоровье и развитии.</w:t>
      </w:r>
    </w:p>
    <w:p w:rsidR="00B075AE" w:rsidRPr="008650BD" w:rsidRDefault="00B075AE" w:rsidP="00B075AE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3C80"/>
          <w:sz w:val="24"/>
          <w:szCs w:val="24"/>
          <w:lang w:eastAsia="ru-RU"/>
        </w:rPr>
      </w:pPr>
      <w:r w:rsidRPr="008650BD">
        <w:rPr>
          <w:rFonts w:ascii="Verdana" w:eastAsia="Times New Roman" w:hAnsi="Verdana" w:cs="Times New Roman"/>
          <w:b/>
          <w:bCs/>
          <w:color w:val="003C80"/>
          <w:sz w:val="24"/>
          <w:szCs w:val="24"/>
          <w:lang w:eastAsia="ru-RU"/>
        </w:rPr>
        <w:t>2. Организация деятельности семейного детского сада</w:t>
      </w:r>
    </w:p>
    <w:p w:rsidR="00B075AE" w:rsidRPr="008650BD" w:rsidRDefault="00B075AE" w:rsidP="00B075AE">
      <w:pPr>
        <w:spacing w:before="63" w:after="15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2.1. Для организации деятельности семейного детского сада в штатное расписание Учреждения вводятся дополнительные штатные единицы:</w:t>
      </w:r>
    </w:p>
    <w:p w:rsidR="00B075AE" w:rsidRPr="008650BD" w:rsidRDefault="00B075AE" w:rsidP="00B075AE">
      <w:pPr>
        <w:spacing w:before="63" w:after="15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воспитатель - 1,0 ст.;</w:t>
      </w:r>
    </w:p>
    <w:p w:rsidR="00B075AE" w:rsidRPr="008650BD" w:rsidRDefault="00B075AE" w:rsidP="00B075AE">
      <w:pPr>
        <w:spacing w:before="63" w:after="15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воспитатель по физкультуре - 0,25 ст.;</w:t>
      </w:r>
    </w:p>
    <w:p w:rsidR="00B075AE" w:rsidRPr="008650BD" w:rsidRDefault="00B075AE" w:rsidP="00B075AE">
      <w:pPr>
        <w:spacing w:before="63" w:after="15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музыкальный руководитель - 0,25 ст.;</w:t>
      </w:r>
    </w:p>
    <w:p w:rsidR="00B075AE" w:rsidRPr="008650BD" w:rsidRDefault="00B075AE" w:rsidP="00B075AE">
      <w:pPr>
        <w:spacing w:before="63" w:after="15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старшая медсестра - 0,25 ст.;</w:t>
      </w:r>
    </w:p>
    <w:p w:rsidR="00B075AE" w:rsidRPr="008650BD" w:rsidRDefault="00B075AE" w:rsidP="00B075AE">
      <w:pPr>
        <w:spacing w:before="63" w:after="15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педагог-психолог - 0,25 ст.;</w:t>
      </w:r>
    </w:p>
    <w:p w:rsidR="00B075AE" w:rsidRPr="008650BD" w:rsidRDefault="00B075AE" w:rsidP="00B075AE">
      <w:pPr>
        <w:spacing w:before="63" w:after="15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социальный педагог - 0,5 ст.</w:t>
      </w:r>
    </w:p>
    <w:p w:rsidR="00B075AE" w:rsidRPr="008650BD" w:rsidRDefault="00B075AE" w:rsidP="00B075AE">
      <w:pPr>
        <w:spacing w:before="63" w:after="15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Данные штатные единицы определяются из расчета на 3-5 детей для одного семейного детского сада, являющегося структурным подразделением Учреждения.</w:t>
      </w:r>
    </w:p>
    <w:p w:rsidR="00B075AE" w:rsidRPr="008650BD" w:rsidRDefault="00B075AE" w:rsidP="00B075AE">
      <w:pPr>
        <w:spacing w:before="63" w:after="15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2.2. На должность воспитателя семейного детского сада назначается родитель (законный представитель) многодетной семьи, в которой создается семейный детский сад.</w:t>
      </w:r>
    </w:p>
    <w:p w:rsidR="00B075AE" w:rsidRPr="008650BD" w:rsidRDefault="00B075AE" w:rsidP="00B075AE">
      <w:pPr>
        <w:spacing w:before="63" w:after="15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2.3. Организация питания в семейном детском саду возлагается на воспитателя.</w:t>
      </w:r>
    </w:p>
    <w:p w:rsidR="00B075AE" w:rsidRPr="008650BD" w:rsidRDefault="00B075AE" w:rsidP="00B075AE">
      <w:pPr>
        <w:spacing w:before="63" w:after="15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2.4. На организацию питания в семейном детском саду предусматривается финансирование из бюджета города Москвы.</w:t>
      </w:r>
    </w:p>
    <w:p w:rsidR="00B075AE" w:rsidRPr="008650BD" w:rsidRDefault="00B075AE" w:rsidP="00B075AE">
      <w:pPr>
        <w:spacing w:before="63" w:after="15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2.5. Окружные управления образования оказывают методическую и консультативную помощь в организации деятельности семейного детского сада.</w:t>
      </w:r>
    </w:p>
    <w:p w:rsidR="00B075AE" w:rsidRPr="008650BD" w:rsidRDefault="00B075AE" w:rsidP="00B075AE">
      <w:pPr>
        <w:spacing w:before="63" w:after="15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2.6. Режим работы семейного детского сада и пребывания в нем детей определяются уставом Учреждения, договором между Учреждением и родителем (законным представителем).</w:t>
      </w:r>
    </w:p>
    <w:p w:rsidR="00B075AE" w:rsidRPr="008650BD" w:rsidRDefault="00B075AE" w:rsidP="00B075AE">
      <w:pPr>
        <w:spacing w:before="63" w:after="15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2.7. Администрация Учреждения осуществляет </w:t>
      </w:r>
      <w:proofErr w:type="gramStart"/>
      <w:r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функционированием семейного детского сада.</w:t>
      </w:r>
    </w:p>
    <w:p w:rsidR="00B075AE" w:rsidRPr="008650BD" w:rsidRDefault="00B075AE" w:rsidP="00B075AE">
      <w:pPr>
        <w:spacing w:before="63" w:after="15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2.8. Занятия с детьми и другие виды деятельности в семейном детском саду могут проводиться как в здании Учреждения, так и в домашних условиях.</w:t>
      </w:r>
    </w:p>
    <w:p w:rsidR="00B075AE" w:rsidRPr="008650BD" w:rsidRDefault="00B075AE" w:rsidP="00B075AE">
      <w:pPr>
        <w:spacing w:before="63" w:after="15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Приложение 2</w:t>
      </w:r>
      <w:r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к </w:t>
      </w:r>
      <w:hyperlink r:id="rId7" w:anchor="0" w:history="1">
        <w:r w:rsidRPr="008650BD">
          <w:rPr>
            <w:rFonts w:ascii="Verdana" w:eastAsia="Times New Roman" w:hAnsi="Verdana" w:cs="Times New Roman"/>
            <w:color w:val="26579A"/>
            <w:sz w:val="24"/>
            <w:szCs w:val="24"/>
            <w:u w:val="single"/>
            <w:lang w:eastAsia="ru-RU"/>
          </w:rPr>
          <w:t>постановлению</w:t>
        </w:r>
      </w:hyperlink>
      <w:r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Правительства Москвы</w:t>
      </w:r>
      <w:r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от 30 октября 2007 г. N 951-ПП</w:t>
      </w:r>
    </w:p>
    <w:p w:rsidR="00B075AE" w:rsidRPr="008650BD" w:rsidRDefault="00B075AE" w:rsidP="00B075AE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3C80"/>
          <w:sz w:val="24"/>
          <w:szCs w:val="24"/>
          <w:lang w:eastAsia="ru-RU"/>
        </w:rPr>
      </w:pPr>
      <w:r w:rsidRPr="008650BD">
        <w:rPr>
          <w:rFonts w:ascii="Verdana" w:eastAsia="Times New Roman" w:hAnsi="Verdana" w:cs="Times New Roman"/>
          <w:b/>
          <w:bCs/>
          <w:color w:val="003C80"/>
          <w:sz w:val="24"/>
          <w:szCs w:val="24"/>
          <w:lang w:eastAsia="ru-RU"/>
        </w:rPr>
        <w:t>Внесение изменений в приложение к постановлению Правительства Москвы от 29 августа 2006 г. N 644-ПП</w:t>
      </w:r>
    </w:p>
    <w:p w:rsidR="00B075AE" w:rsidRPr="008650BD" w:rsidRDefault="00B075AE" w:rsidP="00B075AE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3C80"/>
          <w:sz w:val="24"/>
          <w:szCs w:val="24"/>
          <w:lang w:eastAsia="ru-RU"/>
        </w:rPr>
      </w:pPr>
      <w:r w:rsidRPr="008650BD">
        <w:rPr>
          <w:rFonts w:ascii="Verdana" w:eastAsia="Times New Roman" w:hAnsi="Verdana" w:cs="Times New Roman"/>
          <w:b/>
          <w:bCs/>
          <w:color w:val="003C80"/>
          <w:sz w:val="24"/>
          <w:szCs w:val="24"/>
          <w:lang w:eastAsia="ru-RU"/>
        </w:rPr>
        <w:t>Финансовые нормативы</w:t>
      </w:r>
      <w:r w:rsidRPr="008650BD">
        <w:rPr>
          <w:rFonts w:ascii="Verdana" w:eastAsia="Times New Roman" w:hAnsi="Verdana" w:cs="Times New Roman"/>
          <w:b/>
          <w:bCs/>
          <w:color w:val="003C80"/>
          <w:sz w:val="24"/>
          <w:szCs w:val="24"/>
          <w:lang w:eastAsia="ru-RU"/>
        </w:rPr>
        <w:br/>
        <w:t>затрат на содержание одного воспитанника в государственных образовательных учреждениях системы Департамента образования города Москвы, реализующих общеобразовательные программы дошкольного образования</w:t>
      </w:r>
    </w:p>
    <w:p w:rsidR="00B075AE" w:rsidRPr="008650BD" w:rsidRDefault="00B075AE" w:rsidP="00B075AE">
      <w:pPr>
        <w:spacing w:before="63" w:after="15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(тыс. руб. в год)</w:t>
      </w:r>
    </w:p>
    <w:p w:rsidR="00B075AE" w:rsidRPr="008650BD" w:rsidRDefault="00B075AE" w:rsidP="00B075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24"/>
          <w:szCs w:val="24"/>
          <w:lang w:eastAsia="ru-RU"/>
        </w:rPr>
      </w:pPr>
      <w:r w:rsidRPr="008650BD">
        <w:rPr>
          <w:rFonts w:ascii="Verdana" w:eastAsia="Times New Roman" w:hAnsi="Verdana" w:cs="Courier New"/>
          <w:color w:val="000000"/>
          <w:sz w:val="24"/>
          <w:szCs w:val="24"/>
          <w:lang w:eastAsia="ru-RU"/>
        </w:rPr>
        <w:t>--------------------------------------------------------T---------------.</w:t>
      </w:r>
    </w:p>
    <w:p w:rsidR="00B075AE" w:rsidRPr="008650BD" w:rsidRDefault="00B075AE" w:rsidP="00B075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24"/>
          <w:szCs w:val="24"/>
          <w:lang w:eastAsia="ru-RU"/>
        </w:rPr>
      </w:pPr>
      <w:r w:rsidRPr="008650BD">
        <w:rPr>
          <w:rFonts w:ascii="Verdana" w:eastAsia="Times New Roman" w:hAnsi="Verdana" w:cs="Courier New"/>
          <w:color w:val="000000"/>
          <w:sz w:val="24"/>
          <w:szCs w:val="24"/>
          <w:lang w:eastAsia="ru-RU"/>
        </w:rPr>
        <w:t>.Раздел БК - 07 "Образование"</w:t>
      </w:r>
      <w:proofErr w:type="gramStart"/>
      <w:r w:rsidRPr="008650BD">
        <w:rPr>
          <w:rFonts w:ascii="Verdana" w:eastAsia="Times New Roman" w:hAnsi="Verdana" w:cs="Courier New"/>
          <w:color w:val="000000"/>
          <w:sz w:val="24"/>
          <w:szCs w:val="24"/>
          <w:lang w:eastAsia="ru-RU"/>
        </w:rPr>
        <w:t xml:space="preserve">                           .</w:t>
      </w:r>
      <w:proofErr w:type="gramEnd"/>
      <w:r w:rsidRPr="008650BD">
        <w:rPr>
          <w:rFonts w:ascii="Verdana" w:eastAsia="Times New Roman" w:hAnsi="Verdana" w:cs="Courier New"/>
          <w:color w:val="000000"/>
          <w:sz w:val="24"/>
          <w:szCs w:val="24"/>
          <w:lang w:eastAsia="ru-RU"/>
        </w:rPr>
        <w:t>Финансовые нор-.</w:t>
      </w:r>
    </w:p>
    <w:p w:rsidR="00B075AE" w:rsidRPr="008650BD" w:rsidRDefault="00B075AE" w:rsidP="00B075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24"/>
          <w:szCs w:val="24"/>
          <w:lang w:eastAsia="ru-RU"/>
        </w:rPr>
      </w:pPr>
      <w:r w:rsidRPr="008650BD">
        <w:rPr>
          <w:rFonts w:ascii="Verdana" w:eastAsia="Times New Roman" w:hAnsi="Verdana" w:cs="Courier New"/>
          <w:color w:val="000000"/>
          <w:sz w:val="24"/>
          <w:szCs w:val="24"/>
          <w:lang w:eastAsia="ru-RU"/>
        </w:rPr>
        <w:t>.Подраздел - 01                                         .</w:t>
      </w:r>
      <w:proofErr w:type="spellStart"/>
      <w:r w:rsidRPr="008650BD">
        <w:rPr>
          <w:rFonts w:ascii="Verdana" w:eastAsia="Times New Roman" w:hAnsi="Verdana" w:cs="Courier New"/>
          <w:color w:val="000000"/>
          <w:sz w:val="24"/>
          <w:szCs w:val="24"/>
          <w:lang w:eastAsia="ru-RU"/>
        </w:rPr>
        <w:t>мативы</w:t>
      </w:r>
      <w:proofErr w:type="spellEnd"/>
      <w:r w:rsidRPr="008650BD">
        <w:rPr>
          <w:rFonts w:ascii="Verdana" w:eastAsia="Times New Roman" w:hAnsi="Verdana" w:cs="Courier New"/>
          <w:color w:val="000000"/>
          <w:sz w:val="24"/>
          <w:szCs w:val="24"/>
          <w:lang w:eastAsia="ru-RU"/>
        </w:rPr>
        <w:t xml:space="preserve">   затрат.</w:t>
      </w:r>
    </w:p>
    <w:p w:rsidR="00B075AE" w:rsidRPr="008650BD" w:rsidRDefault="00B075AE" w:rsidP="00B075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24"/>
          <w:szCs w:val="24"/>
          <w:lang w:eastAsia="ru-RU"/>
        </w:rPr>
      </w:pPr>
      <w:r w:rsidRPr="008650BD">
        <w:rPr>
          <w:rFonts w:ascii="Verdana" w:eastAsia="Times New Roman" w:hAnsi="Verdana" w:cs="Courier New"/>
          <w:color w:val="000000"/>
          <w:sz w:val="24"/>
          <w:szCs w:val="24"/>
          <w:lang w:eastAsia="ru-RU"/>
        </w:rPr>
        <w:t>.Целевая - статья 4200100                               .на   содержание.</w:t>
      </w:r>
    </w:p>
    <w:p w:rsidR="00B075AE" w:rsidRPr="008650BD" w:rsidRDefault="00B075AE" w:rsidP="00B075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24"/>
          <w:szCs w:val="24"/>
          <w:lang w:eastAsia="ru-RU"/>
        </w:rPr>
      </w:pPr>
      <w:r w:rsidRPr="008650BD">
        <w:rPr>
          <w:rFonts w:ascii="Verdana" w:eastAsia="Times New Roman" w:hAnsi="Verdana" w:cs="Courier New"/>
          <w:color w:val="000000"/>
          <w:sz w:val="24"/>
          <w:szCs w:val="24"/>
          <w:lang w:eastAsia="ru-RU"/>
        </w:rPr>
        <w:t xml:space="preserve">.Вид расходов 327                                       .одного   </w:t>
      </w:r>
      <w:proofErr w:type="spellStart"/>
      <w:r w:rsidRPr="008650BD">
        <w:rPr>
          <w:rFonts w:ascii="Verdana" w:eastAsia="Times New Roman" w:hAnsi="Verdana" w:cs="Courier New"/>
          <w:color w:val="000000"/>
          <w:sz w:val="24"/>
          <w:szCs w:val="24"/>
          <w:lang w:eastAsia="ru-RU"/>
        </w:rPr>
        <w:t>воспи</w:t>
      </w:r>
      <w:proofErr w:type="spellEnd"/>
      <w:proofErr w:type="gramStart"/>
      <w:r w:rsidRPr="008650BD">
        <w:rPr>
          <w:rFonts w:ascii="Verdana" w:eastAsia="Times New Roman" w:hAnsi="Verdana" w:cs="Courier New"/>
          <w:color w:val="000000"/>
          <w:sz w:val="24"/>
          <w:szCs w:val="24"/>
          <w:lang w:eastAsia="ru-RU"/>
        </w:rPr>
        <w:t>-.</w:t>
      </w:r>
      <w:proofErr w:type="gramEnd"/>
    </w:p>
    <w:p w:rsidR="00B075AE" w:rsidRPr="008650BD" w:rsidRDefault="00B075AE" w:rsidP="00B075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24"/>
          <w:szCs w:val="24"/>
          <w:lang w:eastAsia="ru-RU"/>
        </w:rPr>
      </w:pPr>
      <w:r w:rsidRPr="008650BD">
        <w:rPr>
          <w:rFonts w:ascii="Verdana" w:eastAsia="Times New Roman" w:hAnsi="Verdana" w:cs="Courier New"/>
          <w:color w:val="000000"/>
          <w:sz w:val="24"/>
          <w:szCs w:val="24"/>
          <w:lang w:eastAsia="ru-RU"/>
        </w:rPr>
        <w:t>.                                                       .</w:t>
      </w:r>
      <w:proofErr w:type="spellStart"/>
      <w:r w:rsidRPr="008650BD">
        <w:rPr>
          <w:rFonts w:ascii="Verdana" w:eastAsia="Times New Roman" w:hAnsi="Verdana" w:cs="Courier New"/>
          <w:color w:val="000000"/>
          <w:sz w:val="24"/>
          <w:szCs w:val="24"/>
          <w:lang w:eastAsia="ru-RU"/>
        </w:rPr>
        <w:t>танника</w:t>
      </w:r>
      <w:proofErr w:type="spellEnd"/>
      <w:r w:rsidRPr="008650BD">
        <w:rPr>
          <w:rFonts w:ascii="Verdana" w:eastAsia="Times New Roman" w:hAnsi="Verdana" w:cs="Courier New"/>
          <w:color w:val="000000"/>
          <w:sz w:val="24"/>
          <w:szCs w:val="24"/>
          <w:lang w:eastAsia="ru-RU"/>
        </w:rPr>
        <w:t xml:space="preserve"> на 2007.</w:t>
      </w:r>
    </w:p>
    <w:p w:rsidR="00B075AE" w:rsidRPr="008650BD" w:rsidRDefault="00B075AE" w:rsidP="00B075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24"/>
          <w:szCs w:val="24"/>
          <w:lang w:eastAsia="ru-RU"/>
        </w:rPr>
      </w:pPr>
      <w:r w:rsidRPr="008650BD">
        <w:rPr>
          <w:rFonts w:ascii="Verdana" w:eastAsia="Times New Roman" w:hAnsi="Verdana" w:cs="Courier New"/>
          <w:color w:val="000000"/>
          <w:sz w:val="24"/>
          <w:szCs w:val="24"/>
          <w:lang w:eastAsia="ru-RU"/>
        </w:rPr>
        <w:t>.                                                       .год</w:t>
      </w:r>
      <w:proofErr w:type="gramStart"/>
      <w:r w:rsidRPr="008650BD">
        <w:rPr>
          <w:rFonts w:ascii="Verdana" w:eastAsia="Times New Roman" w:hAnsi="Verdana" w:cs="Courier New"/>
          <w:color w:val="000000"/>
          <w:sz w:val="24"/>
          <w:szCs w:val="24"/>
          <w:lang w:eastAsia="ru-RU"/>
        </w:rPr>
        <w:t xml:space="preserve">            .</w:t>
      </w:r>
      <w:proofErr w:type="gramEnd"/>
    </w:p>
    <w:p w:rsidR="00B075AE" w:rsidRPr="008650BD" w:rsidRDefault="00B075AE" w:rsidP="00B075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24"/>
          <w:szCs w:val="24"/>
          <w:lang w:eastAsia="ru-RU"/>
        </w:rPr>
      </w:pPr>
      <w:r w:rsidRPr="008650BD">
        <w:rPr>
          <w:rFonts w:ascii="Verdana" w:eastAsia="Times New Roman" w:hAnsi="Verdana" w:cs="Courier New"/>
          <w:color w:val="000000"/>
          <w:sz w:val="24"/>
          <w:szCs w:val="24"/>
          <w:lang w:eastAsia="ru-RU"/>
        </w:rPr>
        <w:t>+-------------------------------------------------------+---------------+</w:t>
      </w:r>
    </w:p>
    <w:p w:rsidR="00B075AE" w:rsidRPr="008650BD" w:rsidRDefault="00B075AE" w:rsidP="00B075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24"/>
          <w:szCs w:val="24"/>
          <w:lang w:eastAsia="ru-RU"/>
        </w:rPr>
      </w:pPr>
      <w:r w:rsidRPr="008650BD">
        <w:rPr>
          <w:rFonts w:ascii="Verdana" w:eastAsia="Times New Roman" w:hAnsi="Verdana" w:cs="Courier New"/>
          <w:color w:val="000000"/>
          <w:sz w:val="24"/>
          <w:szCs w:val="24"/>
          <w:lang w:eastAsia="ru-RU"/>
        </w:rPr>
        <w:t>.                        1                              .       2       .</w:t>
      </w:r>
    </w:p>
    <w:p w:rsidR="00B075AE" w:rsidRPr="008650BD" w:rsidRDefault="00B075AE" w:rsidP="00B075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24"/>
          <w:szCs w:val="24"/>
          <w:lang w:eastAsia="ru-RU"/>
        </w:rPr>
      </w:pPr>
      <w:r w:rsidRPr="008650BD">
        <w:rPr>
          <w:rFonts w:ascii="Verdana" w:eastAsia="Times New Roman" w:hAnsi="Verdana" w:cs="Courier New"/>
          <w:color w:val="000000"/>
          <w:sz w:val="24"/>
          <w:szCs w:val="24"/>
          <w:lang w:eastAsia="ru-RU"/>
        </w:rPr>
        <w:t>+-------------------------------------------------------+---------------+</w:t>
      </w:r>
    </w:p>
    <w:p w:rsidR="00B075AE" w:rsidRPr="008650BD" w:rsidRDefault="00B075AE" w:rsidP="00B075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24"/>
          <w:szCs w:val="24"/>
          <w:lang w:eastAsia="ru-RU"/>
        </w:rPr>
      </w:pPr>
    </w:p>
    <w:p w:rsidR="00B075AE" w:rsidRPr="008650BD" w:rsidRDefault="00B075AE" w:rsidP="00B075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24"/>
          <w:szCs w:val="24"/>
          <w:lang w:eastAsia="ru-RU"/>
        </w:rPr>
      </w:pPr>
      <w:r w:rsidRPr="008650BD">
        <w:rPr>
          <w:rFonts w:ascii="Verdana" w:eastAsia="Times New Roman" w:hAnsi="Verdana" w:cs="Courier New"/>
          <w:color w:val="000000"/>
          <w:sz w:val="24"/>
          <w:szCs w:val="24"/>
          <w:lang w:eastAsia="ru-RU"/>
        </w:rPr>
        <w:t>.1.8. "Семейный детский сад"                            .     49,41     .</w:t>
      </w:r>
    </w:p>
    <w:p w:rsidR="00B075AE" w:rsidRPr="008650BD" w:rsidRDefault="00B075AE" w:rsidP="00B075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/>
          <w:sz w:val="24"/>
          <w:szCs w:val="24"/>
          <w:lang w:eastAsia="ru-RU"/>
        </w:rPr>
      </w:pPr>
      <w:r w:rsidRPr="008650BD">
        <w:rPr>
          <w:rFonts w:ascii="Verdana" w:eastAsia="Times New Roman" w:hAnsi="Verdana" w:cs="Courier New"/>
          <w:color w:val="000000"/>
          <w:sz w:val="24"/>
          <w:szCs w:val="24"/>
          <w:lang w:eastAsia="ru-RU"/>
        </w:rPr>
        <w:t>L-------------------------------------------------------+----------------</w:t>
      </w:r>
    </w:p>
    <w:p w:rsidR="00B075AE" w:rsidRPr="008650BD" w:rsidRDefault="00B075AE" w:rsidP="00B075AE">
      <w:pPr>
        <w:spacing w:before="63" w:after="15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Постановление Правительства Москвы от 30 октября 2007 г. N 951-ПП “Об утверждении примерного положения об организации деятельности семейного детского сада”</w:t>
      </w:r>
    </w:p>
    <w:p w:rsidR="00B075AE" w:rsidRPr="008650BD" w:rsidRDefault="00B075AE" w:rsidP="00B075AE">
      <w:pPr>
        <w:spacing w:before="63" w:after="15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650BD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Текст постановления официально опубликован не был</w:t>
      </w:r>
    </w:p>
    <w:p w:rsidR="00E4165F" w:rsidRPr="008650BD" w:rsidRDefault="00B075AE" w:rsidP="00B075AE">
      <w:pPr>
        <w:rPr>
          <w:rFonts w:ascii="Verdana" w:hAnsi="Verdana"/>
          <w:sz w:val="24"/>
          <w:szCs w:val="24"/>
        </w:rPr>
      </w:pPr>
      <w:r w:rsidRPr="008650BD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lastRenderedPageBreak/>
        <w:br/>
      </w:r>
      <w:r w:rsidRPr="008650BD">
        <w:rPr>
          <w:rFonts w:ascii="Verdana" w:eastAsia="Times New Roman" w:hAnsi="Verdana" w:cs="Arial"/>
          <w:color w:val="000000"/>
          <w:sz w:val="24"/>
          <w:szCs w:val="24"/>
          <w:lang w:eastAsia="ru-RU"/>
        </w:rPr>
        <w:br/>
      </w:r>
    </w:p>
    <w:sectPr w:rsidR="00E4165F" w:rsidRPr="008650BD" w:rsidSect="00E41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075AE"/>
    <w:rsid w:val="002511D0"/>
    <w:rsid w:val="008650BD"/>
    <w:rsid w:val="00B075AE"/>
    <w:rsid w:val="00E41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65F"/>
  </w:style>
  <w:style w:type="paragraph" w:styleId="2">
    <w:name w:val="heading 2"/>
    <w:basedOn w:val="a"/>
    <w:link w:val="20"/>
    <w:uiPriority w:val="9"/>
    <w:qFormat/>
    <w:rsid w:val="00B075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075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075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075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7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075AE"/>
    <w:rPr>
      <w:color w:val="0000FF"/>
      <w:u w:val="single"/>
    </w:rPr>
  </w:style>
  <w:style w:type="character" w:customStyle="1" w:styleId="apple-converted-space">
    <w:name w:val="apple-converted-space"/>
    <w:basedOn w:val="a0"/>
    <w:rsid w:val="00B075AE"/>
  </w:style>
  <w:style w:type="paragraph" w:styleId="HTML">
    <w:name w:val="HTML Preformatted"/>
    <w:basedOn w:val="a"/>
    <w:link w:val="HTML0"/>
    <w:uiPriority w:val="99"/>
    <w:semiHidden/>
    <w:unhideWhenUsed/>
    <w:rsid w:val="00B075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075A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5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94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garant.ru/products/ipo/prime/doc/288319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arant.ru/products/ipo/prime/doc/288319/" TargetMode="External"/><Relationship Id="rId5" Type="http://schemas.openxmlformats.org/officeDocument/2006/relationships/hyperlink" Target="http://www.garant.ru/products/ipo/prime/doc/288319/" TargetMode="External"/><Relationship Id="rId4" Type="http://schemas.openxmlformats.org/officeDocument/2006/relationships/hyperlink" Target="http://www.garant.ru/products/ipo/prime/doc/288319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953</Words>
  <Characters>5436</Characters>
  <Application>Microsoft Office Word</Application>
  <DocSecurity>0</DocSecurity>
  <Lines>45</Lines>
  <Paragraphs>12</Paragraphs>
  <ScaleCrop>false</ScaleCrop>
  <Company/>
  <LinksUpToDate>false</LinksUpToDate>
  <CharactersWithSpaces>6377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2014-08-01T10:45:00Z</dcterms:created>
  <dcterms:modified xsi:type="dcterms:W3CDTF">2014-09-09T06:28:00Z</dcterms:modified>
</cp:coreProperties>
</file>